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95" w:type="dxa"/>
        <w:tblInd w:w="-3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1"/>
        <w:gridCol w:w="3359"/>
        <w:gridCol w:w="1591"/>
        <w:gridCol w:w="1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889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</w:rPr>
              <w:t>江苏省金融业联合会金融科技专业</w:t>
            </w: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</w:rPr>
              <w:t>委员会</w:t>
            </w:r>
          </w:p>
          <w:p>
            <w:pPr>
              <w:widowControl/>
              <w:ind w:firstLine="3243" w:firstLineChars="900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</w:rPr>
              <w:t>特别成员</w:t>
            </w: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金融科技相关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负责人（专委会特别成员）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手机及固话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联络人姓名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手机及固话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6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单位金融科技领域工作简介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（可附表）</w:t>
            </w:r>
          </w:p>
        </w:tc>
        <w:tc>
          <w:tcPr>
            <w:tcW w:w="6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75"/>
              <w:ind w:firstLine="555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4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6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18"/>
    <w:rsid w:val="00674918"/>
    <w:rsid w:val="00B94EEC"/>
    <w:rsid w:val="2EF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6">
    <w:name w:val="页脚 字符"/>
    <w:basedOn w:val="5"/>
    <w:link w:val="2"/>
    <w:uiPriority w:val="0"/>
    <w:rPr>
      <w:sz w:val="18"/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NAU</Company>
  <Pages>1</Pages>
  <Words>104</Words>
  <Characters>104</Characters>
  <Lines>1</Lines>
  <Paragraphs>1</Paragraphs>
  <TotalTime>6</TotalTime>
  <ScaleCrop>false</ScaleCrop>
  <LinksUpToDate>false</LinksUpToDate>
  <CharactersWithSpaces>104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2022-09-29T03:12:00Z</dcterms:created>
  <dc:creator>唐晶</dc:creator>
  <cp:lastModifiedBy>Tang</cp:lastModifiedBy>
  <dcterms:modified xsi:type="dcterms:W3CDTF">2022-09-29T12:40:25Z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C74045BF02E146CF903CEEA36CE728DF</vt:lpwstr>
  </property>
</Properties>
</file>